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Y="387"/>
        <w:tblW w:w="12943" w:type="dxa"/>
        <w:tblLook w:val="04A0" w:firstRow="1" w:lastRow="0" w:firstColumn="1" w:lastColumn="0" w:noHBand="0" w:noVBand="1"/>
      </w:tblPr>
      <w:tblGrid>
        <w:gridCol w:w="1696"/>
        <w:gridCol w:w="1843"/>
        <w:gridCol w:w="3354"/>
        <w:gridCol w:w="3025"/>
        <w:gridCol w:w="3025"/>
      </w:tblGrid>
      <w:tr w:rsidR="00C323D8" w:rsidRPr="006E78CD" w14:paraId="389B0258" w14:textId="5166F593" w:rsidTr="0050085D">
        <w:tc>
          <w:tcPr>
            <w:tcW w:w="1696" w:type="dxa"/>
            <w:vAlign w:val="center"/>
          </w:tcPr>
          <w:p w14:paraId="293A996F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CD">
              <w:rPr>
                <w:rFonts w:ascii="Arial" w:hAnsi="Arial" w:cs="Arial"/>
                <w:sz w:val="22"/>
                <w:szCs w:val="22"/>
              </w:rPr>
              <w:t xml:space="preserve">Parcelne številke in </w:t>
            </w:r>
            <w:proofErr w:type="spellStart"/>
            <w:r w:rsidRPr="006E78CD">
              <w:rPr>
                <w:rFonts w:ascii="Arial" w:hAnsi="Arial" w:cs="Arial"/>
                <w:sz w:val="22"/>
                <w:szCs w:val="22"/>
              </w:rPr>
              <w:t>k.o</w:t>
            </w:r>
            <w:proofErr w:type="spellEnd"/>
          </w:p>
        </w:tc>
        <w:tc>
          <w:tcPr>
            <w:tcW w:w="1843" w:type="dxa"/>
            <w:vAlign w:val="center"/>
          </w:tcPr>
          <w:p w14:paraId="481D1343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CD">
              <w:rPr>
                <w:rFonts w:ascii="Arial" w:hAnsi="Arial" w:cs="Arial"/>
                <w:sz w:val="22"/>
                <w:szCs w:val="22"/>
              </w:rPr>
              <w:t xml:space="preserve">Predvidena površina v </w:t>
            </w:r>
            <w:r w:rsidRPr="006E78CD">
              <w:rPr>
                <w:rFonts w:ascii="Arial" w:hAnsi="Arial" w:cs="Arial"/>
                <w:b/>
                <w:bCs/>
                <w:sz w:val="22"/>
                <w:szCs w:val="22"/>
              </w:rPr>
              <w:t>ha</w:t>
            </w:r>
          </w:p>
        </w:tc>
        <w:tc>
          <w:tcPr>
            <w:tcW w:w="3354" w:type="dxa"/>
            <w:vAlign w:val="center"/>
          </w:tcPr>
          <w:p w14:paraId="1E78C650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CD">
              <w:rPr>
                <w:rFonts w:ascii="Arial" w:hAnsi="Arial" w:cs="Arial"/>
                <w:sz w:val="22"/>
                <w:szCs w:val="22"/>
              </w:rPr>
              <w:t xml:space="preserve">Izbran </w:t>
            </w:r>
            <w:proofErr w:type="spellStart"/>
            <w:r w:rsidRPr="006E78CD">
              <w:rPr>
                <w:rFonts w:ascii="Arial" w:hAnsi="Arial" w:cs="Arial"/>
                <w:sz w:val="22"/>
                <w:szCs w:val="22"/>
              </w:rPr>
              <w:t>podukrep</w:t>
            </w:r>
            <w:proofErr w:type="spellEnd"/>
          </w:p>
          <w:p w14:paraId="1A5C9DCB" w14:textId="77777777" w:rsidR="00C323D8" w:rsidRPr="006E78CD" w:rsidRDefault="00C323D8" w:rsidP="0050085D">
            <w:pPr>
              <w:spacing w:before="120"/>
              <w:jc w:val="center"/>
              <w:rPr>
                <w:rFonts w:ascii="Arial" w:hAnsi="Arial" w:cs="Arial"/>
              </w:rPr>
            </w:pPr>
            <w:r w:rsidRPr="006E78CD">
              <w:rPr>
                <w:rFonts w:ascii="Arial" w:hAnsi="Arial" w:cs="Arial"/>
              </w:rPr>
              <w:t>(vpiši: 1A ali 1B ali 2A)</w:t>
            </w:r>
          </w:p>
        </w:tc>
        <w:tc>
          <w:tcPr>
            <w:tcW w:w="3025" w:type="dxa"/>
            <w:vAlign w:val="center"/>
          </w:tcPr>
          <w:p w14:paraId="6E1E2718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CD">
              <w:rPr>
                <w:rFonts w:ascii="Arial" w:hAnsi="Arial" w:cs="Arial"/>
                <w:sz w:val="22"/>
                <w:szCs w:val="22"/>
              </w:rPr>
              <w:t>Izbirne zahteve *</w:t>
            </w:r>
          </w:p>
          <w:p w14:paraId="15CEC652" w14:textId="6767FB78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  <w:r w:rsidRPr="006E78CD">
              <w:rPr>
                <w:rFonts w:ascii="Arial" w:hAnsi="Arial" w:cs="Arial"/>
              </w:rPr>
              <w:t>(npr.: prilagojena košnja, celotna površina po 1.8 =&gt; 3</w:t>
            </w:r>
            <w:r w:rsidR="00275A34">
              <w:rPr>
                <w:rFonts w:ascii="Arial" w:hAnsi="Arial" w:cs="Arial"/>
              </w:rPr>
              <w:t>b</w:t>
            </w:r>
            <w:r w:rsidRPr="006E78CD">
              <w:rPr>
                <w:rFonts w:ascii="Arial" w:hAnsi="Arial" w:cs="Arial"/>
              </w:rPr>
              <w:t>)</w:t>
            </w:r>
          </w:p>
        </w:tc>
        <w:tc>
          <w:tcPr>
            <w:tcW w:w="3025" w:type="dxa"/>
            <w:vAlign w:val="center"/>
          </w:tcPr>
          <w:p w14:paraId="2B1FA4BD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CD">
              <w:rPr>
                <w:rFonts w:ascii="Arial" w:hAnsi="Arial" w:cs="Arial"/>
                <w:sz w:val="22"/>
                <w:szCs w:val="22"/>
              </w:rPr>
              <w:t>Lastnik parcele</w:t>
            </w:r>
          </w:p>
          <w:p w14:paraId="75E7F233" w14:textId="7273962E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  <w:r w:rsidRPr="006E78CD">
              <w:rPr>
                <w:rFonts w:ascii="Arial" w:hAnsi="Arial" w:cs="Arial"/>
              </w:rPr>
              <w:t>(ime in priimek)</w:t>
            </w:r>
          </w:p>
        </w:tc>
      </w:tr>
      <w:tr w:rsidR="00C323D8" w:rsidRPr="006E78CD" w14:paraId="50CE3224" w14:textId="5E437AA6" w:rsidTr="0050085D">
        <w:tc>
          <w:tcPr>
            <w:tcW w:w="1696" w:type="dxa"/>
            <w:vAlign w:val="center"/>
          </w:tcPr>
          <w:p w14:paraId="0243A533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5B98B" w14:textId="77777777" w:rsidR="005175FB" w:rsidRPr="006E78CD" w:rsidRDefault="005175FB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9BDF97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09DD7262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0F79DADE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5DC51057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</w:tr>
      <w:tr w:rsidR="00C323D8" w:rsidRPr="006E78CD" w14:paraId="17A66B9F" w14:textId="6C10B1DE" w:rsidTr="0050085D">
        <w:tc>
          <w:tcPr>
            <w:tcW w:w="1696" w:type="dxa"/>
            <w:vAlign w:val="center"/>
          </w:tcPr>
          <w:p w14:paraId="4965DD6D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667176" w14:textId="77777777" w:rsidR="005175FB" w:rsidRPr="006E78CD" w:rsidRDefault="005175FB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21B824D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146293ED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24D1974F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578490CD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</w:tr>
      <w:tr w:rsidR="00C323D8" w:rsidRPr="006E78CD" w14:paraId="78A5259E" w14:textId="13B3EBC1" w:rsidTr="0050085D">
        <w:tc>
          <w:tcPr>
            <w:tcW w:w="1696" w:type="dxa"/>
            <w:vAlign w:val="center"/>
          </w:tcPr>
          <w:p w14:paraId="0150F850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7B75E5" w14:textId="77777777" w:rsidR="005175FB" w:rsidRPr="006E78CD" w:rsidRDefault="005175FB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66C8CE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67324EEA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100A5D2C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78681870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</w:tr>
      <w:tr w:rsidR="00C323D8" w:rsidRPr="006E78CD" w14:paraId="5C7721EB" w14:textId="4C7E6BE9" w:rsidTr="0050085D">
        <w:tc>
          <w:tcPr>
            <w:tcW w:w="1696" w:type="dxa"/>
            <w:vAlign w:val="center"/>
          </w:tcPr>
          <w:p w14:paraId="747CAC75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A106EC" w14:textId="77777777" w:rsidR="005175FB" w:rsidRPr="006E78CD" w:rsidRDefault="005175FB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6937490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01EB704A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403F6E4C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28FEA0CA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</w:tr>
      <w:tr w:rsidR="00C323D8" w:rsidRPr="006E78CD" w14:paraId="721228A4" w14:textId="4B6B2260" w:rsidTr="0050085D">
        <w:tc>
          <w:tcPr>
            <w:tcW w:w="1696" w:type="dxa"/>
            <w:vAlign w:val="center"/>
          </w:tcPr>
          <w:p w14:paraId="5332EB42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5D09B6" w14:textId="77777777" w:rsidR="005175FB" w:rsidRPr="006E78CD" w:rsidRDefault="005175FB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4A870C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4B2BC1D5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68B7E67D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6812912B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</w:tr>
      <w:tr w:rsidR="00C323D8" w:rsidRPr="006E78CD" w14:paraId="62E508EC" w14:textId="2B5805B9" w:rsidTr="0050085D">
        <w:tc>
          <w:tcPr>
            <w:tcW w:w="1696" w:type="dxa"/>
            <w:vAlign w:val="center"/>
          </w:tcPr>
          <w:p w14:paraId="105E21F7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AE169C" w14:textId="77777777" w:rsidR="005175FB" w:rsidRPr="006E78CD" w:rsidRDefault="005175FB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A64266" w14:textId="77777777" w:rsidR="00C323D8" w:rsidRPr="006E78CD" w:rsidRDefault="00C323D8" w:rsidP="0050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374E3A31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4F1B3C4C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  <w:vAlign w:val="center"/>
          </w:tcPr>
          <w:p w14:paraId="6AE061A5" w14:textId="77777777" w:rsidR="00C323D8" w:rsidRPr="006E78CD" w:rsidRDefault="00C323D8" w:rsidP="005008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0F73F8" w14:textId="58A2CD37" w:rsidR="00C91B12" w:rsidRDefault="0050085D">
      <w:pPr>
        <w:rPr>
          <w:rFonts w:ascii="Arial" w:hAnsi="Arial" w:cs="Arial"/>
        </w:rPr>
      </w:pPr>
      <w:r w:rsidRPr="006E78CD">
        <w:rPr>
          <w:rFonts w:ascii="Arial" w:hAnsi="Arial" w:cs="Arial"/>
          <w:b/>
          <w:bCs/>
          <w:u w:val="single"/>
        </w:rPr>
        <w:t>PRILOGA 1</w:t>
      </w:r>
      <w:r w:rsidR="006E78CD" w:rsidRPr="006E78CD">
        <w:rPr>
          <w:rFonts w:ascii="Arial" w:hAnsi="Arial" w:cs="Arial"/>
        </w:rPr>
        <w:t xml:space="preserve"> – </w:t>
      </w:r>
      <w:r w:rsidR="008738B7">
        <w:rPr>
          <w:rFonts w:ascii="Arial" w:hAnsi="Arial" w:cs="Arial"/>
        </w:rPr>
        <w:t>P</w:t>
      </w:r>
      <w:r w:rsidR="006E78CD" w:rsidRPr="006E78CD">
        <w:rPr>
          <w:rFonts w:ascii="Arial" w:hAnsi="Arial" w:cs="Arial"/>
        </w:rPr>
        <w:t>reglednica vključenih površin, skladno s pogodbo št.______________________</w:t>
      </w:r>
    </w:p>
    <w:p w14:paraId="414FE691" w14:textId="77777777" w:rsidR="00275A34" w:rsidRPr="00275A34" w:rsidRDefault="00275A34" w:rsidP="00275A34">
      <w:pPr>
        <w:rPr>
          <w:rFonts w:ascii="Arial" w:hAnsi="Arial" w:cs="Arial"/>
        </w:rPr>
      </w:pPr>
    </w:p>
    <w:p w14:paraId="7703F5B1" w14:textId="77777777" w:rsidR="00275A34" w:rsidRPr="00275A34" w:rsidRDefault="00275A34" w:rsidP="00275A34">
      <w:pPr>
        <w:rPr>
          <w:rFonts w:ascii="Arial" w:hAnsi="Arial" w:cs="Arial"/>
        </w:rPr>
      </w:pPr>
    </w:p>
    <w:p w14:paraId="7DAD0501" w14:textId="77777777" w:rsidR="00275A34" w:rsidRPr="00275A34" w:rsidRDefault="00275A34" w:rsidP="00275A34">
      <w:pPr>
        <w:rPr>
          <w:rFonts w:ascii="Arial" w:hAnsi="Arial" w:cs="Arial"/>
        </w:rPr>
      </w:pPr>
    </w:p>
    <w:p w14:paraId="08BAF48B" w14:textId="77777777" w:rsidR="00275A34" w:rsidRPr="00275A34" w:rsidRDefault="00275A34" w:rsidP="00275A34">
      <w:pPr>
        <w:rPr>
          <w:rFonts w:ascii="Arial" w:hAnsi="Arial" w:cs="Arial"/>
        </w:rPr>
      </w:pPr>
    </w:p>
    <w:p w14:paraId="602660CC" w14:textId="77777777" w:rsidR="00275A34" w:rsidRPr="00275A34" w:rsidRDefault="00275A34" w:rsidP="00275A34">
      <w:pPr>
        <w:rPr>
          <w:rFonts w:ascii="Arial" w:hAnsi="Arial" w:cs="Arial"/>
        </w:rPr>
      </w:pPr>
    </w:p>
    <w:p w14:paraId="5F9DF227" w14:textId="77777777" w:rsidR="00275A34" w:rsidRPr="00275A34" w:rsidRDefault="00275A34" w:rsidP="00275A34">
      <w:pPr>
        <w:rPr>
          <w:rFonts w:ascii="Arial" w:hAnsi="Arial" w:cs="Arial"/>
        </w:rPr>
      </w:pPr>
    </w:p>
    <w:p w14:paraId="77DEDD22" w14:textId="77777777" w:rsidR="00275A34" w:rsidRPr="00275A34" w:rsidRDefault="00275A34" w:rsidP="00275A34">
      <w:pPr>
        <w:rPr>
          <w:rFonts w:ascii="Arial" w:hAnsi="Arial" w:cs="Arial"/>
        </w:rPr>
      </w:pPr>
    </w:p>
    <w:p w14:paraId="26E87EAF" w14:textId="77777777" w:rsidR="00275A34" w:rsidRDefault="00275A34" w:rsidP="00275A34">
      <w:pPr>
        <w:rPr>
          <w:rFonts w:ascii="Arial" w:hAnsi="Arial" w:cs="Arial"/>
        </w:rPr>
      </w:pPr>
    </w:p>
    <w:p w14:paraId="76E2BE00" w14:textId="77777777" w:rsidR="00275A34" w:rsidRDefault="00275A34" w:rsidP="00275A34">
      <w:pPr>
        <w:rPr>
          <w:rFonts w:ascii="Arial" w:hAnsi="Arial" w:cs="Arial"/>
        </w:rPr>
      </w:pPr>
    </w:p>
    <w:p w14:paraId="58FCAF7B" w14:textId="1457FC8B" w:rsidR="00275A34" w:rsidRPr="00296FAF" w:rsidRDefault="00275A34" w:rsidP="00275A34">
      <w:pPr>
        <w:spacing w:after="120"/>
        <w:rPr>
          <w:rFonts w:ascii="Arial" w:hAnsi="Arial" w:cs="Arial"/>
        </w:rPr>
      </w:pPr>
      <w:r w:rsidRPr="00296FA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296FAF">
        <w:rPr>
          <w:rFonts w:ascii="Arial" w:hAnsi="Arial" w:cs="Arial"/>
        </w:rPr>
        <w:t xml:space="preserve">Če ne želite vpisati </w:t>
      </w:r>
      <w:r>
        <w:rPr>
          <w:rFonts w:ascii="Arial" w:hAnsi="Arial" w:cs="Arial"/>
        </w:rPr>
        <w:t>izbirne</w:t>
      </w:r>
      <w:r w:rsidRPr="00296FAF">
        <w:rPr>
          <w:rFonts w:ascii="Arial" w:hAnsi="Arial" w:cs="Arial"/>
        </w:rPr>
        <w:t xml:space="preserve"> zahteve, pustite okence prazno.</w:t>
      </w:r>
      <w:r>
        <w:rPr>
          <w:rFonts w:ascii="Arial" w:hAnsi="Arial" w:cs="Arial"/>
        </w:rPr>
        <w:t xml:space="preserve"> </w:t>
      </w:r>
      <w:r w:rsidRPr="00296FAF">
        <w:rPr>
          <w:rFonts w:ascii="Arial" w:hAnsi="Arial" w:cs="Arial"/>
        </w:rPr>
        <w:t>V primeru vpisa izbirnih zahtev na posamezni parceli vpišite zaporedno številko izbirne zahteve</w:t>
      </w:r>
      <w:r>
        <w:rPr>
          <w:rFonts w:ascii="Arial" w:hAnsi="Arial" w:cs="Arial"/>
        </w:rPr>
        <w:t xml:space="preserve">. </w:t>
      </w:r>
    </w:p>
    <w:p w14:paraId="70E4E26A" w14:textId="77777777" w:rsidR="00275A34" w:rsidRPr="00296FAF" w:rsidRDefault="00275A34" w:rsidP="00275A34">
      <w:pPr>
        <w:pStyle w:val="Odstavekseznama"/>
        <w:numPr>
          <w:ilvl w:val="0"/>
          <w:numId w:val="10"/>
        </w:numPr>
        <w:spacing w:before="120" w:after="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96FAF">
        <w:rPr>
          <w:rFonts w:ascii="Arial" w:hAnsi="Arial" w:cs="Arial"/>
        </w:rPr>
        <w:t xml:space="preserve">ošnja s strižno kosilnico; </w:t>
      </w:r>
    </w:p>
    <w:p w14:paraId="17CEE975" w14:textId="77777777" w:rsidR="00275A34" w:rsidRPr="00296FAF" w:rsidRDefault="00275A34" w:rsidP="00275A34">
      <w:pPr>
        <w:pStyle w:val="Odstavekseznama"/>
        <w:numPr>
          <w:ilvl w:val="0"/>
          <w:numId w:val="10"/>
        </w:numPr>
        <w:spacing w:after="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96FAF">
        <w:rPr>
          <w:rFonts w:ascii="Arial" w:hAnsi="Arial" w:cs="Arial"/>
        </w:rPr>
        <w:t xml:space="preserve">rilagojena višina </w:t>
      </w:r>
      <w:proofErr w:type="spellStart"/>
      <w:r w:rsidRPr="00296FAF">
        <w:rPr>
          <w:rFonts w:ascii="Arial" w:hAnsi="Arial" w:cs="Arial"/>
        </w:rPr>
        <w:t>odkosa</w:t>
      </w:r>
      <w:proofErr w:type="spellEnd"/>
      <w:r w:rsidRPr="00296FAF">
        <w:t xml:space="preserve"> </w:t>
      </w:r>
      <w:r w:rsidRPr="00296FAF">
        <w:rPr>
          <w:rFonts w:ascii="Arial" w:hAnsi="Arial" w:cs="Arial"/>
        </w:rPr>
        <w:t>(od 10 do 15 cm);</w:t>
      </w:r>
    </w:p>
    <w:p w14:paraId="77DEE52C" w14:textId="77777777" w:rsidR="00275A34" w:rsidRDefault="00275A34" w:rsidP="00275A34">
      <w:pPr>
        <w:pStyle w:val="Odstavekseznama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05E4">
        <w:rPr>
          <w:rFonts w:ascii="Arial" w:hAnsi="Arial" w:cs="Arial"/>
        </w:rPr>
        <w:t>rilagojena košnja</w:t>
      </w:r>
      <w:r>
        <w:rPr>
          <w:rFonts w:ascii="Arial" w:hAnsi="Arial" w:cs="Arial"/>
        </w:rPr>
        <w:t>:</w:t>
      </w:r>
    </w:p>
    <w:p w14:paraId="3D0AC79D" w14:textId="77777777" w:rsidR="00275A34" w:rsidRDefault="00275A34" w:rsidP="00275A34">
      <w:pPr>
        <w:pStyle w:val="Odstavekseznama"/>
        <w:numPr>
          <w:ilvl w:val="1"/>
          <w:numId w:val="10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½ vključene</w:t>
      </w:r>
      <w:r w:rsidRPr="00B509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površine </w:t>
      </w:r>
      <w:r w:rsidRPr="00B509E7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</w:t>
      </w:r>
      <w:r w:rsidRPr="00B509E7">
        <w:rPr>
          <w:rFonts w:ascii="Arial" w:hAnsi="Arial" w:cs="Arial"/>
          <w:sz w:val="20"/>
          <w:szCs w:val="20"/>
        </w:rPr>
        <w:t>10.6</w:t>
      </w:r>
      <w:r>
        <w:rPr>
          <w:rFonts w:ascii="Arial" w:hAnsi="Arial" w:cs="Arial"/>
          <w:sz w:val="20"/>
          <w:szCs w:val="20"/>
        </w:rPr>
        <w:t>. in</w:t>
      </w:r>
      <w:r w:rsidRPr="00B509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½ </w:t>
      </w:r>
      <w:r w:rsidRPr="00B509E7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</w:t>
      </w:r>
      <w:r w:rsidRPr="00B509E7">
        <w:rPr>
          <w:rFonts w:ascii="Arial" w:hAnsi="Arial" w:cs="Arial"/>
          <w:sz w:val="20"/>
          <w:szCs w:val="20"/>
        </w:rPr>
        <w:t>1.8.</w:t>
      </w:r>
    </w:p>
    <w:p w14:paraId="6198AAF9" w14:textId="77777777" w:rsidR="00275A34" w:rsidRDefault="00275A34" w:rsidP="00275A34">
      <w:pPr>
        <w:pStyle w:val="Odstavekseznama"/>
        <w:numPr>
          <w:ilvl w:val="1"/>
          <w:numId w:val="10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celotna površina po 1. 8.</w:t>
      </w:r>
    </w:p>
    <w:p w14:paraId="64EC6DB6" w14:textId="77777777" w:rsidR="00275A34" w:rsidRPr="00B509E7" w:rsidRDefault="00275A34" w:rsidP="00275A34">
      <w:pPr>
        <w:pStyle w:val="Odstavekseznama"/>
        <w:spacing w:after="0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38E40399" w14:textId="77777777" w:rsidR="00275A34" w:rsidRDefault="00275A34" w:rsidP="00275A34">
      <w:pPr>
        <w:pStyle w:val="Odstavekseznama"/>
        <w:numPr>
          <w:ilvl w:val="0"/>
          <w:numId w:val="10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Prilagojena </w:t>
      </w:r>
      <w:r w:rsidRPr="008805E4">
        <w:rPr>
          <w:rFonts w:ascii="Arial" w:hAnsi="Arial" w:cs="Arial"/>
        </w:rPr>
        <w:t>paša</w:t>
      </w:r>
      <w:r>
        <w:rPr>
          <w:rFonts w:ascii="Arial" w:hAnsi="Arial" w:cs="Arial"/>
        </w:rPr>
        <w:t>:</w:t>
      </w:r>
    </w:p>
    <w:p w14:paraId="1E6AE910" w14:textId="77777777" w:rsidR="00275A34" w:rsidRDefault="00275A34" w:rsidP="00275A34">
      <w:pPr>
        <w:pStyle w:val="Odstavekseznama"/>
        <w:numPr>
          <w:ilvl w:val="1"/>
          <w:numId w:val="10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 w:rsidRPr="008805E4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½ vključene</w:t>
      </w:r>
      <w:r w:rsidRPr="00B509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površine </w:t>
      </w:r>
      <w:r w:rsidRPr="00B509E7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</w:t>
      </w:r>
      <w:r w:rsidRPr="00B509E7">
        <w:rPr>
          <w:rFonts w:ascii="Arial" w:hAnsi="Arial" w:cs="Arial"/>
          <w:sz w:val="20"/>
          <w:szCs w:val="20"/>
        </w:rPr>
        <w:t>10.6</w:t>
      </w:r>
      <w:r>
        <w:rPr>
          <w:rFonts w:ascii="Arial" w:hAnsi="Arial" w:cs="Arial"/>
          <w:sz w:val="20"/>
          <w:szCs w:val="20"/>
        </w:rPr>
        <w:t>. in</w:t>
      </w:r>
      <w:r w:rsidRPr="00B509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½ </w:t>
      </w:r>
      <w:r w:rsidRPr="00B509E7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</w:t>
      </w:r>
      <w:r w:rsidRPr="00B509E7">
        <w:rPr>
          <w:rFonts w:ascii="Arial" w:hAnsi="Arial" w:cs="Arial"/>
          <w:sz w:val="20"/>
          <w:szCs w:val="20"/>
        </w:rPr>
        <w:t>1.8.</w:t>
      </w:r>
    </w:p>
    <w:p w14:paraId="067BD48C" w14:textId="77777777" w:rsidR="00275A34" w:rsidRPr="00B509E7" w:rsidRDefault="00275A34" w:rsidP="00275A34">
      <w:pPr>
        <w:pStyle w:val="Odstavekseznama"/>
        <w:numPr>
          <w:ilvl w:val="1"/>
          <w:numId w:val="10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celotna površina po 1. 8.</w:t>
      </w:r>
    </w:p>
    <w:p w14:paraId="5795A825" w14:textId="77777777" w:rsidR="00275A34" w:rsidRDefault="00275A34" w:rsidP="00275A34">
      <w:pPr>
        <w:pStyle w:val="Odstavekseznama"/>
        <w:numPr>
          <w:ilvl w:val="0"/>
          <w:numId w:val="10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Prilagojena košnja/paša:</w:t>
      </w:r>
    </w:p>
    <w:p w14:paraId="23607081" w14:textId="77777777" w:rsidR="00275A34" w:rsidRDefault="00275A34" w:rsidP="00275A34">
      <w:pPr>
        <w:pStyle w:val="Odstavekseznama"/>
        <w:numPr>
          <w:ilvl w:val="1"/>
          <w:numId w:val="10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½ vključene</w:t>
      </w:r>
      <w:r w:rsidRPr="00B509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površine </w:t>
      </w:r>
      <w:r w:rsidRPr="00B509E7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</w:t>
      </w:r>
      <w:r w:rsidRPr="00B509E7">
        <w:rPr>
          <w:rFonts w:ascii="Arial" w:hAnsi="Arial" w:cs="Arial"/>
          <w:sz w:val="20"/>
          <w:szCs w:val="20"/>
        </w:rPr>
        <w:t>10.6</w:t>
      </w:r>
      <w:r>
        <w:rPr>
          <w:rFonts w:ascii="Arial" w:hAnsi="Arial" w:cs="Arial"/>
          <w:sz w:val="20"/>
          <w:szCs w:val="20"/>
        </w:rPr>
        <w:t>. in</w:t>
      </w:r>
      <w:r w:rsidRPr="00B509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½ </w:t>
      </w:r>
      <w:r w:rsidRPr="00B509E7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</w:t>
      </w:r>
      <w:r w:rsidRPr="00B509E7">
        <w:rPr>
          <w:rFonts w:ascii="Arial" w:hAnsi="Arial" w:cs="Arial"/>
          <w:sz w:val="20"/>
          <w:szCs w:val="20"/>
        </w:rPr>
        <w:t>1.8.</w:t>
      </w:r>
    </w:p>
    <w:p w14:paraId="45C8CF44" w14:textId="77777777" w:rsidR="00275A34" w:rsidRPr="00B509E7" w:rsidRDefault="00275A34" w:rsidP="00275A34">
      <w:pPr>
        <w:pStyle w:val="Odstavekseznama"/>
        <w:numPr>
          <w:ilvl w:val="1"/>
          <w:numId w:val="10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celotna površina po 1. 8.</w:t>
      </w:r>
    </w:p>
    <w:p w14:paraId="58FBDA06" w14:textId="1986B6B1" w:rsidR="00275A34" w:rsidRPr="00275A34" w:rsidRDefault="00275A34" w:rsidP="00275A34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275A34">
        <w:rPr>
          <w:rFonts w:ascii="Arial" w:hAnsi="Arial" w:cs="Arial"/>
        </w:rPr>
        <w:t>Nepokošen/</w:t>
      </w:r>
      <w:proofErr w:type="spellStart"/>
      <w:r w:rsidRPr="00275A34">
        <w:rPr>
          <w:rFonts w:ascii="Arial" w:hAnsi="Arial" w:cs="Arial"/>
        </w:rPr>
        <w:t>nepopasen</w:t>
      </w:r>
      <w:proofErr w:type="spellEnd"/>
      <w:r w:rsidRPr="00275A34">
        <w:rPr>
          <w:rFonts w:ascii="Arial" w:hAnsi="Arial" w:cs="Arial"/>
        </w:rPr>
        <w:t xml:space="preserve"> pas ( od 5% do 10% površine</w:t>
      </w:r>
    </w:p>
    <w:p w14:paraId="6F9DE012" w14:textId="77777777" w:rsidR="00275A34" w:rsidRPr="00275A34" w:rsidRDefault="00275A34" w:rsidP="00275A34">
      <w:pPr>
        <w:rPr>
          <w:rFonts w:ascii="Arial" w:hAnsi="Arial" w:cs="Arial"/>
        </w:rPr>
      </w:pPr>
    </w:p>
    <w:sectPr w:rsidR="00275A34" w:rsidRPr="00275A34" w:rsidSect="00C323D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ED74" w14:textId="77777777" w:rsidR="00067475" w:rsidRDefault="00067475" w:rsidP="0050085D">
      <w:pPr>
        <w:spacing w:after="0" w:line="240" w:lineRule="auto"/>
      </w:pPr>
      <w:r>
        <w:separator/>
      </w:r>
    </w:p>
  </w:endnote>
  <w:endnote w:type="continuationSeparator" w:id="0">
    <w:p w14:paraId="736E6B18" w14:textId="77777777" w:rsidR="00067475" w:rsidRDefault="00067475" w:rsidP="0050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3098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136995B" w14:textId="77777777" w:rsidR="0050085D" w:rsidRPr="008B24BA" w:rsidRDefault="0050085D" w:rsidP="0050085D">
        <w:pPr>
          <w:pStyle w:val="Noga"/>
          <w:jc w:val="center"/>
          <w:rPr>
            <w:rFonts w:ascii="Arial" w:hAnsi="Arial" w:cs="Arial"/>
          </w:rPr>
        </w:pPr>
        <w:r w:rsidRPr="008B24BA">
          <w:rPr>
            <w:rFonts w:ascii="Arial" w:hAnsi="Arial" w:cs="Arial"/>
          </w:rPr>
          <w:fldChar w:fldCharType="begin"/>
        </w:r>
        <w:r w:rsidRPr="008B24BA">
          <w:rPr>
            <w:rFonts w:ascii="Arial" w:hAnsi="Arial" w:cs="Arial"/>
          </w:rPr>
          <w:instrText>PAGE   \* MERGEFORMAT</w:instrText>
        </w:r>
        <w:r w:rsidRPr="008B24B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8B24BA">
          <w:rPr>
            <w:rFonts w:ascii="Arial" w:hAnsi="Arial" w:cs="Arial"/>
            <w:noProof/>
          </w:rPr>
          <w:fldChar w:fldCharType="end"/>
        </w:r>
      </w:p>
    </w:sdtContent>
  </w:sdt>
  <w:p w14:paraId="76A5EFCD" w14:textId="77777777" w:rsidR="0050085D" w:rsidRDefault="0050085D" w:rsidP="0050085D">
    <w:pPr>
      <w:pStyle w:val="HeaderFooter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u w:color="000000"/>
        <w:lang w:val="en-US"/>
      </w:rPr>
    </w:pPr>
    <w:bookmarkStart w:id="0" w:name="_Hlk134692955"/>
    <w:bookmarkStart w:id="1" w:name="_Hlk134692956"/>
    <w:bookmarkStart w:id="2" w:name="_Hlk134693148"/>
    <w:bookmarkStart w:id="3" w:name="_Hlk134693149"/>
    <w:r>
      <w:rPr>
        <w:rFonts w:ascii="Arial" w:hAnsi="Arial"/>
        <w:color w:val="00B050"/>
        <w:u w:color="00B050"/>
        <w:lang w:val="en-US"/>
      </w:rPr>
      <w:t>www.natura2000.si</w:t>
    </w:r>
  </w:p>
  <w:p w14:paraId="56ED9112" w14:textId="77777777" w:rsidR="0050085D" w:rsidRDefault="0050085D" w:rsidP="0050085D">
    <w:pPr>
      <w:pStyle w:val="HeaderFooter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u w:color="000000"/>
        <w:lang w:val="en-US"/>
      </w:rPr>
    </w:pPr>
    <w:r w:rsidRPr="00B06820">
      <w:rPr>
        <w:rFonts w:ascii="Times New Roman" w:eastAsia="Times New Roman" w:hAnsi="Times New Roman" w:cs="Times New Roman"/>
        <w:noProof/>
        <w:u w:color="000000"/>
        <w:lang w:val="en-US"/>
      </w:rPr>
      <w:drawing>
        <wp:inline distT="0" distB="0" distL="0" distR="0" wp14:anchorId="115998B5" wp14:editId="3544169F">
          <wp:extent cx="5063706" cy="537999"/>
          <wp:effectExtent l="0" t="0" r="0" b="0"/>
          <wp:docPr id="2034778103" name="Slika 2034778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153" cy="57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u w:color="000000"/>
        <w:lang w:val="en-US"/>
      </w:rPr>
      <w:drawing>
        <wp:inline distT="0" distB="0" distL="0" distR="0" wp14:anchorId="10249473" wp14:editId="665FCC94">
          <wp:extent cx="601172" cy="390525"/>
          <wp:effectExtent l="0" t="0" r="8890" b="0"/>
          <wp:docPr id="201097078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67" cy="396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E33448" w14:textId="77777777" w:rsidR="0050085D" w:rsidRDefault="0050085D" w:rsidP="0050085D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hAnsi="Arial"/>
        <w:sz w:val="14"/>
        <w:szCs w:val="14"/>
        <w:u w:color="000000"/>
        <w:lang w:val="en-US"/>
      </w:rPr>
      <w:t xml:space="preserve">LIFE </w:t>
    </w:r>
    <w:proofErr w:type="spellStart"/>
    <w:r>
      <w:rPr>
        <w:rFonts w:ascii="Arial" w:hAnsi="Arial"/>
        <w:sz w:val="14"/>
        <w:szCs w:val="14"/>
        <w:u w:color="000000"/>
        <w:lang w:val="en-US"/>
      </w:rPr>
      <w:t>integrirani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</w:t>
    </w:r>
    <w:proofErr w:type="spellStart"/>
    <w:r>
      <w:rPr>
        <w:rFonts w:ascii="Arial" w:hAnsi="Arial"/>
        <w:sz w:val="14"/>
        <w:szCs w:val="14"/>
        <w:u w:color="000000"/>
        <w:lang w:val="en-US"/>
      </w:rPr>
      <w:t>projekt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za </w:t>
    </w:r>
    <w:proofErr w:type="spellStart"/>
    <w:r>
      <w:rPr>
        <w:rFonts w:ascii="Arial" w:hAnsi="Arial"/>
        <w:sz w:val="14"/>
        <w:szCs w:val="14"/>
        <w:u w:color="000000"/>
        <w:lang w:val="en-US"/>
      </w:rPr>
      <w:t>okrepljeno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</w:t>
    </w:r>
    <w:proofErr w:type="spellStart"/>
    <w:r>
      <w:rPr>
        <w:rFonts w:ascii="Arial" w:hAnsi="Arial"/>
        <w:sz w:val="14"/>
        <w:szCs w:val="14"/>
        <w:u w:color="000000"/>
        <w:lang w:val="en-US"/>
      </w:rPr>
      <w:t>upravljanje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Nature 2000 v </w:t>
    </w:r>
    <w:proofErr w:type="spellStart"/>
    <w:r>
      <w:rPr>
        <w:rFonts w:ascii="Arial" w:hAnsi="Arial"/>
        <w:sz w:val="14"/>
        <w:szCs w:val="14"/>
        <w:u w:color="000000"/>
        <w:lang w:val="en-US"/>
      </w:rPr>
      <w:t>Sloveniji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(LIFE17 IPE/SI/000011) </w:t>
    </w:r>
    <w:proofErr w:type="spellStart"/>
    <w:r>
      <w:rPr>
        <w:rFonts w:ascii="Arial" w:hAnsi="Arial"/>
        <w:sz w:val="14"/>
        <w:szCs w:val="14"/>
        <w:u w:color="000000"/>
        <w:lang w:val="en-US"/>
      </w:rPr>
      <w:t>sofinancirajo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</w:t>
    </w:r>
    <w:proofErr w:type="spellStart"/>
    <w:r>
      <w:rPr>
        <w:rFonts w:ascii="Arial" w:hAnsi="Arial"/>
        <w:sz w:val="14"/>
        <w:szCs w:val="14"/>
        <w:u w:color="000000"/>
        <w:lang w:val="en-US"/>
      </w:rPr>
      <w:t>Evropska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</w:t>
    </w:r>
    <w:proofErr w:type="spellStart"/>
    <w:r>
      <w:rPr>
        <w:rFonts w:ascii="Arial" w:hAnsi="Arial"/>
        <w:sz w:val="14"/>
        <w:szCs w:val="14"/>
        <w:u w:color="000000"/>
        <w:lang w:val="en-US"/>
      </w:rPr>
      <w:t>unija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v </w:t>
    </w:r>
    <w:proofErr w:type="spellStart"/>
    <w:r>
      <w:rPr>
        <w:rFonts w:ascii="Arial" w:hAnsi="Arial"/>
        <w:sz w:val="14"/>
        <w:szCs w:val="14"/>
        <w:u w:color="000000"/>
        <w:lang w:val="en-US"/>
      </w:rPr>
      <w:t>okviru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</w:t>
    </w:r>
    <w:proofErr w:type="spellStart"/>
    <w:r>
      <w:rPr>
        <w:rFonts w:ascii="Arial" w:hAnsi="Arial"/>
        <w:sz w:val="14"/>
        <w:szCs w:val="14"/>
        <w:u w:color="000000"/>
        <w:lang w:val="en-US"/>
      </w:rPr>
      <w:t>programa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LIFE, </w:t>
    </w:r>
    <w:proofErr w:type="spellStart"/>
    <w:r>
      <w:rPr>
        <w:rFonts w:ascii="Arial" w:hAnsi="Arial"/>
        <w:sz w:val="14"/>
        <w:szCs w:val="14"/>
        <w:u w:color="000000"/>
        <w:lang w:val="en-US"/>
      </w:rPr>
      <w:t>Ministrstvo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za </w:t>
    </w:r>
    <w:proofErr w:type="spellStart"/>
    <w:r>
      <w:rPr>
        <w:rFonts w:ascii="Arial" w:hAnsi="Arial"/>
        <w:sz w:val="14"/>
        <w:szCs w:val="14"/>
        <w:u w:color="000000"/>
        <w:lang w:val="en-US"/>
      </w:rPr>
      <w:t>naravne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</w:t>
    </w:r>
    <w:proofErr w:type="spellStart"/>
    <w:r>
      <w:rPr>
        <w:rFonts w:ascii="Arial" w:hAnsi="Arial"/>
        <w:sz w:val="14"/>
        <w:szCs w:val="14"/>
        <w:u w:color="000000"/>
        <w:lang w:val="en-US"/>
      </w:rPr>
      <w:t>vire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in </w:t>
    </w:r>
    <w:proofErr w:type="spellStart"/>
    <w:r>
      <w:rPr>
        <w:rFonts w:ascii="Arial" w:hAnsi="Arial"/>
        <w:sz w:val="14"/>
        <w:szCs w:val="14"/>
        <w:u w:color="000000"/>
        <w:lang w:val="en-US"/>
      </w:rPr>
      <w:t>prostor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</w:t>
    </w:r>
    <w:proofErr w:type="spellStart"/>
    <w:r>
      <w:rPr>
        <w:rFonts w:ascii="Arial" w:hAnsi="Arial"/>
        <w:sz w:val="14"/>
        <w:szCs w:val="14"/>
        <w:u w:color="000000"/>
        <w:lang w:val="en-US"/>
      </w:rPr>
      <w:t>ter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 </w:t>
    </w:r>
    <w:proofErr w:type="spellStart"/>
    <w:r>
      <w:rPr>
        <w:rFonts w:ascii="Arial" w:hAnsi="Arial"/>
        <w:sz w:val="14"/>
        <w:szCs w:val="14"/>
        <w:u w:color="000000"/>
        <w:lang w:val="en-US"/>
      </w:rPr>
      <w:t>partnerji</w:t>
    </w:r>
    <w:proofErr w:type="spellEnd"/>
    <w:r>
      <w:rPr>
        <w:rFonts w:ascii="Arial" w:hAnsi="Arial"/>
        <w:sz w:val="14"/>
        <w:szCs w:val="14"/>
        <w:u w:color="000000"/>
        <w:lang w:val="en-US"/>
      </w:rPr>
      <w:t xml:space="preserve">. </w:t>
    </w:r>
    <w:r w:rsidRPr="009C70F0">
      <w:rPr>
        <w:rFonts w:ascii="Arial" w:hAnsi="Arial"/>
        <w:sz w:val="14"/>
        <w:szCs w:val="14"/>
        <w:u w:color="000000"/>
        <w:lang w:val="it-IT"/>
      </w:rPr>
      <w:t xml:space="preserve">Za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vsebino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tega gradiva so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odgovorni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samo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avtorji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. Ta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vsebina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ne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odraža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nujno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mnenja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Evropske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unije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.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Zato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za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vsebino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in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iz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nje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izhajajočo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morebitno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uporabo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informacij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Evropska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izvajalska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agencija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za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podnebje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,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infrastrukturo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in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okolje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ter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Evropska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komisija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 xml:space="preserve"> ne 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prevzemata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> </w:t>
    </w:r>
    <w:proofErr w:type="spellStart"/>
    <w:r w:rsidRPr="009C70F0">
      <w:rPr>
        <w:rFonts w:ascii="Arial" w:hAnsi="Arial"/>
        <w:sz w:val="14"/>
        <w:szCs w:val="14"/>
        <w:u w:color="000000"/>
        <w:lang w:val="it-IT"/>
      </w:rPr>
      <w:t>odgovornosti</w:t>
    </w:r>
    <w:proofErr w:type="spellEnd"/>
    <w:r w:rsidRPr="009C70F0">
      <w:rPr>
        <w:rFonts w:ascii="Arial" w:hAnsi="Arial"/>
        <w:sz w:val="14"/>
        <w:szCs w:val="14"/>
        <w:u w:color="000000"/>
        <w:lang w:val="it-IT"/>
      </w:rPr>
      <w:t>.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8A4C" w14:textId="77777777" w:rsidR="00067475" w:rsidRDefault="00067475" w:rsidP="0050085D">
      <w:pPr>
        <w:spacing w:after="0" w:line="240" w:lineRule="auto"/>
      </w:pPr>
      <w:r>
        <w:separator/>
      </w:r>
    </w:p>
  </w:footnote>
  <w:footnote w:type="continuationSeparator" w:id="0">
    <w:p w14:paraId="2194E441" w14:textId="77777777" w:rsidR="00067475" w:rsidRDefault="00067475" w:rsidP="0050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92AE" w14:textId="364A3132" w:rsidR="0050085D" w:rsidRDefault="0050085D" w:rsidP="0050085D">
    <w:pPr>
      <w:pStyle w:val="Glava"/>
      <w:ind w:left="708"/>
      <w:jc w:val="right"/>
    </w:pPr>
    <w:r w:rsidRPr="006842B5">
      <w:rPr>
        <w:rFonts w:ascii="Arial" w:hAnsi="Arial" w:cs="Arial"/>
        <w:noProof/>
      </w:rPr>
      <w:drawing>
        <wp:inline distT="0" distB="0" distL="0" distR="0" wp14:anchorId="574E1D6F" wp14:editId="4CF6702E">
          <wp:extent cx="1439545" cy="83121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atura_2000elem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9D63B" w14:textId="77777777" w:rsidR="0050085D" w:rsidRDefault="0050085D" w:rsidP="0050085D">
    <w:pPr>
      <w:pStyle w:val="Glava"/>
      <w:ind w:left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BF7"/>
    <w:multiLevelType w:val="hybridMultilevel"/>
    <w:tmpl w:val="67C0A6C8"/>
    <w:lvl w:ilvl="0" w:tplc="08088286">
      <w:start w:val="1"/>
      <w:numFmt w:val="decimal"/>
      <w:lvlText w:val="2.%1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61C7"/>
    <w:multiLevelType w:val="hybridMultilevel"/>
    <w:tmpl w:val="98A6C5F0"/>
    <w:lvl w:ilvl="0" w:tplc="4CDADA6C">
      <w:start w:val="1"/>
      <w:numFmt w:val="decimal"/>
      <w:lvlText w:val="2.%1"/>
      <w:lvlJc w:val="left"/>
      <w:pPr>
        <w:ind w:left="83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3" w:hanging="360"/>
      </w:pPr>
    </w:lvl>
    <w:lvl w:ilvl="2" w:tplc="0424001B" w:tentative="1">
      <w:start w:val="1"/>
      <w:numFmt w:val="lowerRoman"/>
      <w:lvlText w:val="%3."/>
      <w:lvlJc w:val="right"/>
      <w:pPr>
        <w:ind w:left="2273" w:hanging="180"/>
      </w:pPr>
    </w:lvl>
    <w:lvl w:ilvl="3" w:tplc="0424000F" w:tentative="1">
      <w:start w:val="1"/>
      <w:numFmt w:val="decimal"/>
      <w:lvlText w:val="%4."/>
      <w:lvlJc w:val="left"/>
      <w:pPr>
        <w:ind w:left="2993" w:hanging="360"/>
      </w:pPr>
    </w:lvl>
    <w:lvl w:ilvl="4" w:tplc="04240019" w:tentative="1">
      <w:start w:val="1"/>
      <w:numFmt w:val="lowerLetter"/>
      <w:lvlText w:val="%5."/>
      <w:lvlJc w:val="left"/>
      <w:pPr>
        <w:ind w:left="3713" w:hanging="360"/>
      </w:pPr>
    </w:lvl>
    <w:lvl w:ilvl="5" w:tplc="0424001B" w:tentative="1">
      <w:start w:val="1"/>
      <w:numFmt w:val="lowerRoman"/>
      <w:lvlText w:val="%6."/>
      <w:lvlJc w:val="right"/>
      <w:pPr>
        <w:ind w:left="4433" w:hanging="180"/>
      </w:pPr>
    </w:lvl>
    <w:lvl w:ilvl="6" w:tplc="0424000F" w:tentative="1">
      <w:start w:val="1"/>
      <w:numFmt w:val="decimal"/>
      <w:lvlText w:val="%7."/>
      <w:lvlJc w:val="left"/>
      <w:pPr>
        <w:ind w:left="5153" w:hanging="360"/>
      </w:pPr>
    </w:lvl>
    <w:lvl w:ilvl="7" w:tplc="04240019" w:tentative="1">
      <w:start w:val="1"/>
      <w:numFmt w:val="lowerLetter"/>
      <w:lvlText w:val="%8."/>
      <w:lvlJc w:val="left"/>
      <w:pPr>
        <w:ind w:left="5873" w:hanging="360"/>
      </w:pPr>
    </w:lvl>
    <w:lvl w:ilvl="8" w:tplc="0424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C782F63"/>
    <w:multiLevelType w:val="multilevel"/>
    <w:tmpl w:val="CC8C9E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356B165C"/>
    <w:multiLevelType w:val="multilevel"/>
    <w:tmpl w:val="0EDC8768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C01E52"/>
    <w:multiLevelType w:val="hybridMultilevel"/>
    <w:tmpl w:val="D546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E6DA6"/>
    <w:multiLevelType w:val="multilevel"/>
    <w:tmpl w:val="9550850A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228883738">
    <w:abstractNumId w:val="2"/>
  </w:num>
  <w:num w:numId="2" w16cid:durableId="95638929">
    <w:abstractNumId w:val="2"/>
  </w:num>
  <w:num w:numId="3" w16cid:durableId="896550375">
    <w:abstractNumId w:val="5"/>
  </w:num>
  <w:num w:numId="4" w16cid:durableId="733625947">
    <w:abstractNumId w:val="2"/>
  </w:num>
  <w:num w:numId="5" w16cid:durableId="91972702">
    <w:abstractNumId w:val="0"/>
  </w:num>
  <w:num w:numId="6" w16cid:durableId="1053653757">
    <w:abstractNumId w:val="1"/>
  </w:num>
  <w:num w:numId="7" w16cid:durableId="46102543">
    <w:abstractNumId w:val="5"/>
  </w:num>
  <w:num w:numId="8" w16cid:durableId="109012660">
    <w:abstractNumId w:val="3"/>
  </w:num>
  <w:num w:numId="9" w16cid:durableId="1479568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3931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D8"/>
    <w:rsid w:val="00067475"/>
    <w:rsid w:val="00275A34"/>
    <w:rsid w:val="00456A96"/>
    <w:rsid w:val="0050085D"/>
    <w:rsid w:val="005175FB"/>
    <w:rsid w:val="005951FF"/>
    <w:rsid w:val="005D069A"/>
    <w:rsid w:val="00624D49"/>
    <w:rsid w:val="006E78CD"/>
    <w:rsid w:val="00733483"/>
    <w:rsid w:val="008738B7"/>
    <w:rsid w:val="00AA634F"/>
    <w:rsid w:val="00C323D8"/>
    <w:rsid w:val="00C91B12"/>
    <w:rsid w:val="00E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B28A"/>
  <w15:chartTrackingRefBased/>
  <w15:docId w15:val="{1FB40E8C-07A6-4C01-BC9B-30A2308C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23D8"/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733483"/>
    <w:pPr>
      <w:keepNext/>
      <w:keepLines/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outlineLvl w:val="0"/>
    </w:pPr>
    <w:rPr>
      <w:rFonts w:ascii="Arial" w:eastAsia="Times New Roman" w:hAnsi="Arial" w:cs="Arial"/>
      <w:b/>
      <w:color w:val="298E58"/>
      <w:kern w:val="2"/>
      <w:sz w:val="44"/>
      <w14:ligatures w14:val="standardContextual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33483"/>
    <w:pPr>
      <w:keepNext/>
      <w:keepLines/>
      <w:numPr>
        <w:numId w:val="8"/>
      </w:num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left="530" w:hanging="360"/>
      <w:jc w:val="both"/>
      <w:outlineLvl w:val="1"/>
    </w:pPr>
    <w:rPr>
      <w:rFonts w:ascii="Arial" w:eastAsia="Helvetica Neue" w:hAnsi="Arial" w:cs="Arial"/>
      <w:b/>
      <w:bCs/>
      <w:color w:val="298E58"/>
      <w:kern w:val="2"/>
      <w:sz w:val="28"/>
      <w:u w:color="2D8D56"/>
      <w14:ligatures w14:val="standardContextual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733483"/>
    <w:pPr>
      <w:keepNext/>
      <w:keepLines/>
      <w:numPr>
        <w:ilvl w:val="2"/>
        <w:numId w:val="9"/>
      </w:numPr>
      <w:pBdr>
        <w:top w:val="nil"/>
        <w:left w:val="nil"/>
        <w:bottom w:val="nil"/>
        <w:right w:val="nil"/>
        <w:between w:val="nil"/>
        <w:bar w:val="nil"/>
      </w:pBdr>
      <w:spacing w:before="240" w:after="0" w:line="276" w:lineRule="auto"/>
      <w:ind w:left="470" w:hanging="357"/>
      <w:jc w:val="both"/>
      <w:outlineLvl w:val="2"/>
    </w:pPr>
    <w:rPr>
      <w:rFonts w:ascii="Arial Nova" w:eastAsiaTheme="majorEastAsia" w:hAnsi="Arial Nova" w:cstheme="majorBidi"/>
      <w:b/>
      <w:color w:val="298E58"/>
      <w:kern w:val="2"/>
      <w:sz w:val="24"/>
      <w:szCs w:val="24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3348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360" w:lineRule="auto"/>
      <w:jc w:val="both"/>
      <w:outlineLvl w:val="3"/>
    </w:pPr>
    <w:rPr>
      <w:rFonts w:ascii="Arial" w:eastAsiaTheme="majorEastAsia" w:hAnsi="Arial" w:cstheme="majorBidi"/>
      <w:b/>
      <w:iCs/>
      <w:color w:val="298E58"/>
      <w:kern w:val="2"/>
      <w:szCs w:val="24"/>
      <w:lang w:val="en-US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eglednica">
    <w:name w:val="Preglednica"/>
    <w:basedOn w:val="Navaden"/>
    <w:link w:val="PreglednicaZnak"/>
    <w:autoRedefine/>
    <w:qFormat/>
    <w:rsid w:val="00456A9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Arial" w:eastAsiaTheme="minorHAnsi" w:hAnsi="Arial" w:cs="Arial"/>
      <w:i/>
      <w:kern w:val="2"/>
      <w:szCs w:val="24"/>
      <w14:ligatures w14:val="standardContextual"/>
    </w:rPr>
  </w:style>
  <w:style w:type="character" w:customStyle="1" w:styleId="PreglednicaZnak">
    <w:name w:val="Preglednica Znak"/>
    <w:basedOn w:val="Privzetapisavaodstavka"/>
    <w:link w:val="Preglednica"/>
    <w:rsid w:val="00456A96"/>
    <w:rPr>
      <w:rFonts w:ascii="Arial" w:hAnsi="Arial" w:cs="Arial"/>
      <w:i/>
      <w:szCs w:val="24"/>
    </w:rPr>
  </w:style>
  <w:style w:type="paragraph" w:customStyle="1" w:styleId="Slika">
    <w:name w:val="Slika"/>
    <w:basedOn w:val="Kazaloslik"/>
    <w:link w:val="SlikaZnak"/>
    <w:autoRedefine/>
    <w:qFormat/>
    <w:rsid w:val="00456A9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Arial" w:hAnsi="Arial" w:cs="Arial"/>
      <w:i/>
      <w:szCs w:val="24"/>
      <w:lang w:val="en-US"/>
    </w:rPr>
  </w:style>
  <w:style w:type="character" w:customStyle="1" w:styleId="SlikaZnak">
    <w:name w:val="Slika Znak"/>
    <w:basedOn w:val="PreglednicaZnak"/>
    <w:link w:val="Slika"/>
    <w:rsid w:val="00456A96"/>
    <w:rPr>
      <w:rFonts w:ascii="Arial" w:hAnsi="Arial" w:cs="Arial"/>
      <w:i/>
      <w:szCs w:val="24"/>
      <w:lang w:val="en-US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456A96"/>
    <w:pPr>
      <w:spacing w:after="0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slov1Znak">
    <w:name w:val="Naslov 1 Znak"/>
    <w:basedOn w:val="Privzetapisavaodstavka"/>
    <w:link w:val="Naslov1"/>
    <w:uiPriority w:val="9"/>
    <w:rsid w:val="00733483"/>
    <w:rPr>
      <w:rFonts w:ascii="Arial" w:eastAsia="Times New Roman" w:hAnsi="Arial" w:cs="Arial"/>
      <w:b/>
      <w:color w:val="298E58"/>
      <w:sz w:val="44"/>
    </w:rPr>
  </w:style>
  <w:style w:type="character" w:customStyle="1" w:styleId="Naslov2Znak">
    <w:name w:val="Naslov 2 Znak"/>
    <w:basedOn w:val="Privzetapisavaodstavka"/>
    <w:link w:val="Naslov2"/>
    <w:uiPriority w:val="9"/>
    <w:rsid w:val="00733483"/>
    <w:rPr>
      <w:rFonts w:ascii="Arial" w:eastAsia="Helvetica Neue" w:hAnsi="Arial" w:cs="Arial"/>
      <w:b/>
      <w:bCs/>
      <w:color w:val="298E58"/>
      <w:sz w:val="28"/>
      <w:u w:color="2D8D56"/>
    </w:rPr>
  </w:style>
  <w:style w:type="character" w:customStyle="1" w:styleId="Naslov3Znak">
    <w:name w:val="Naslov 3 Znak"/>
    <w:basedOn w:val="Privzetapisavaodstavka"/>
    <w:link w:val="Naslov3"/>
    <w:uiPriority w:val="9"/>
    <w:rsid w:val="00733483"/>
    <w:rPr>
      <w:rFonts w:ascii="Arial Nova" w:eastAsiaTheme="majorEastAsia" w:hAnsi="Arial Nova" w:cstheme="majorBidi"/>
      <w:b/>
      <w:color w:val="298E58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33483"/>
    <w:rPr>
      <w:rFonts w:ascii="Arial" w:eastAsiaTheme="majorEastAsia" w:hAnsi="Arial" w:cstheme="majorBidi"/>
      <w:b/>
      <w:iCs/>
      <w:color w:val="298E58"/>
      <w:szCs w:val="24"/>
      <w:lang w:val="en-US"/>
    </w:rPr>
  </w:style>
  <w:style w:type="table" w:styleId="Tabelamrea">
    <w:name w:val="Table Grid"/>
    <w:basedOn w:val="Navadnatabela"/>
    <w:uiPriority w:val="99"/>
    <w:rsid w:val="00C323D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0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085D"/>
    <w:rPr>
      <w:rFonts w:ascii="Calibri" w:eastAsia="Calibri" w:hAnsi="Calibri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50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085D"/>
    <w:rPr>
      <w:rFonts w:ascii="Calibri" w:eastAsia="Calibri" w:hAnsi="Calibri" w:cs="Times New Roman"/>
      <w:kern w:val="0"/>
      <w14:ligatures w14:val="none"/>
    </w:rPr>
  </w:style>
  <w:style w:type="paragraph" w:customStyle="1" w:styleId="HeaderFooter">
    <w:name w:val="Header &amp; Footer"/>
    <w:rsid w:val="005008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Odstavekseznama">
    <w:name w:val="List Paragraph"/>
    <w:basedOn w:val="Navaden"/>
    <w:uiPriority w:val="99"/>
    <w:qFormat/>
    <w:rsid w:val="0027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Štendler</dc:creator>
  <cp:keywords/>
  <dc:description/>
  <cp:lastModifiedBy>Elena Štendler</cp:lastModifiedBy>
  <cp:revision>5</cp:revision>
  <cp:lastPrinted>2023-05-22T09:06:00Z</cp:lastPrinted>
  <dcterms:created xsi:type="dcterms:W3CDTF">2023-05-15T12:56:00Z</dcterms:created>
  <dcterms:modified xsi:type="dcterms:W3CDTF">2023-05-22T09:08:00Z</dcterms:modified>
</cp:coreProperties>
</file>